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7" w:rsidRDefault="00EA5417" w:rsidP="00EA5417">
      <w:pPr>
        <w:pStyle w:val="ConsPlusNormal"/>
        <w:widowControl w:val="0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5417" w:rsidRDefault="00EA5417" w:rsidP="00EA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417" w:rsidRPr="00410DC8" w:rsidRDefault="00EA5417" w:rsidP="00EA5417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</w:p>
    <w:p w:rsidR="00EA5417" w:rsidRPr="00FC2986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 w:rsidRPr="00FC2986">
        <w:rPr>
          <w:rFonts w:ascii="Times New Roman" w:hAnsi="Times New Roman"/>
          <w:color w:val="000000"/>
          <w:sz w:val="28"/>
        </w:rPr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C2986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номинации "</w:t>
      </w:r>
      <w:r w:rsidRPr="00FC2986">
        <w:rPr>
          <w:rFonts w:ascii="Times New Roman" w:hAnsi="Times New Roman"/>
          <w:sz w:val="28"/>
          <w:szCs w:val="28"/>
        </w:rPr>
        <w:t>Интернет предпринимательство</w:t>
      </w:r>
      <w:r>
        <w:rPr>
          <w:rFonts w:ascii="Times New Roman" w:hAnsi="Times New Roman"/>
          <w:sz w:val="28"/>
          <w:szCs w:val="28"/>
        </w:rPr>
        <w:t>"</w:t>
      </w:r>
    </w:p>
    <w:p w:rsidR="00EA5417" w:rsidRPr="00FC2986" w:rsidRDefault="00EA5417" w:rsidP="00EA5417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hAnsi="Times New Roman"/>
          <w:color w:val="000000"/>
          <w:sz w:val="28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3660"/>
      </w:tblGrid>
      <w:tr w:rsidR="00EA5417" w:rsidRPr="0073493B" w:rsidTr="00525E6E">
        <w:trPr>
          <w:jc w:val="center"/>
        </w:trPr>
        <w:tc>
          <w:tcPr>
            <w:tcW w:w="9067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A5417" w:rsidRPr="0073493B" w:rsidTr="00525E6E">
        <w:trPr>
          <w:trHeight w:val="856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73493B" w:rsidTr="00525E6E">
        <w:trPr>
          <w:trHeight w:val="95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7C7653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FC298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Оцените степень конкурентоспособности компании в масштабе микро - и макро-региона </w:t>
            </w:r>
            <w:r w:rsidRPr="00FC2986">
              <w:rPr>
                <w:rFonts w:ascii="Times New Roman" w:hAnsi="Times New Roman"/>
                <w:i/>
                <w:color w:val="000000"/>
                <w:spacing w:val="-10"/>
                <w:sz w:val="28"/>
                <w:szCs w:val="28"/>
              </w:rPr>
              <w:t>(не более 1000 символов).</w:t>
            </w:r>
          </w:p>
        </w:tc>
      </w:tr>
      <w:tr w:rsidR="00EA5417" w:rsidRPr="0073493B" w:rsidTr="00525E6E">
        <w:trPr>
          <w:trHeight w:val="105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3B5021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Опишите, как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trHeight w:val="99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 "О персональных данных"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FC2986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C2986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C2986">
        <w:rPr>
          <w:rFonts w:ascii="Times New Roman" w:hAnsi="Times New Roman"/>
          <w:color w:val="000000"/>
          <w:sz w:val="28"/>
        </w:rPr>
        <w:t xml:space="preserve">в номинации </w:t>
      </w:r>
      <w:r>
        <w:rPr>
          <w:rFonts w:ascii="Times New Roman" w:hAnsi="Times New Roman"/>
          <w:color w:val="000000"/>
          <w:sz w:val="28"/>
        </w:rPr>
        <w:t>"</w:t>
      </w:r>
      <w:r w:rsidRPr="00FC2986">
        <w:rPr>
          <w:rFonts w:ascii="Times New Roman" w:hAnsi="Times New Roman"/>
          <w:sz w:val="28"/>
          <w:szCs w:val="28"/>
        </w:rPr>
        <w:t>Сельскохозяйственное предпринимательство</w:t>
      </w:r>
      <w:r>
        <w:rPr>
          <w:rFonts w:ascii="Times New Roman" w:hAnsi="Times New Roman"/>
          <w:sz w:val="28"/>
          <w:szCs w:val="28"/>
        </w:rPr>
        <w:t>"</w:t>
      </w:r>
    </w:p>
    <w:p w:rsidR="00EA5417" w:rsidRPr="00FC2986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086"/>
      </w:tblGrid>
      <w:tr w:rsidR="00EA5417" w:rsidRPr="00410DC8" w:rsidTr="00525E6E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493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5417" w:rsidRPr="00410DC8" w:rsidTr="00525E6E">
        <w:trPr>
          <w:trHeight w:val="856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2F71C9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>Кооперативная составляющая</w:t>
            </w:r>
            <w:r w:rsidRPr="002F71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 Вашу степень вовлеченности в систему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 xml:space="preserve"> различных сельскохозяйственных кооперативов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CCC">
              <w:rPr>
                <w:rFonts w:ascii="Times New Roman" w:hAnsi="Times New Roman"/>
                <w:sz w:val="28"/>
                <w:szCs w:val="28"/>
              </w:rPr>
              <w:t>и их союзов, созданных сель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rFonts w:ascii="Times New Roman" w:hAnsi="Times New Roman"/>
                <w:sz w:val="28"/>
                <w:szCs w:val="28"/>
              </w:rPr>
              <w:softHyphen/>
              <w:t>ния своих экономических и иных потребностей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1054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71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Импортозамещение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Опишите, насколько ваша организация отвечает следующим требованиям: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</w:t>
            </w:r>
            <w:r w:rsidRPr="002F71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5417" w:rsidRPr="0073493B" w:rsidTr="00525E6E">
        <w:trPr>
          <w:trHeight w:val="994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1000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 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 персональных данных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417" w:rsidRPr="007C7653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C7653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C7653">
        <w:rPr>
          <w:rFonts w:ascii="Times New Roman" w:hAnsi="Times New Roman"/>
          <w:color w:val="000000"/>
          <w:sz w:val="28"/>
        </w:rPr>
        <w:t xml:space="preserve">в номинации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  <w:szCs w:val="28"/>
        </w:rPr>
        <w:t>Франчайзинг"</w:t>
      </w:r>
    </w:p>
    <w:p w:rsidR="00EA5417" w:rsidRPr="007C7653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227"/>
      </w:tblGrid>
      <w:tr w:rsidR="00EA5417" w:rsidRPr="00410DC8" w:rsidTr="00525E6E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634" w:type="dxa"/>
            <w:gridSpan w:val="2"/>
          </w:tcPr>
          <w:p w:rsidR="00EA5417" w:rsidRPr="00410DC8" w:rsidRDefault="00EA5417" w:rsidP="00525E6E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5417" w:rsidRPr="00410DC8" w:rsidTr="00525E6E">
        <w:trPr>
          <w:trHeight w:val="856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trHeight w:val="1054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721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Молодой предприниматель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 "О персональных данных"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417" w:rsidRPr="00AB7A1F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7A1F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AB7A1F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номинации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AB7A1F">
        <w:rPr>
          <w:rFonts w:ascii="Times New Roman" w:hAnsi="Times New Roman"/>
          <w:sz w:val="28"/>
          <w:szCs w:val="28"/>
        </w:rPr>
        <w:t>Социальное предпринимательство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</w:p>
    <w:p w:rsidR="00EA5417" w:rsidRPr="00AB7A1F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086"/>
      </w:tblGrid>
      <w:tr w:rsidR="00EA5417" w:rsidRPr="00410DC8" w:rsidTr="00525E6E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493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086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5417" w:rsidRPr="00410DC8" w:rsidTr="00525E6E">
        <w:trPr>
          <w:trHeight w:val="555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какой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положительный общественный эффект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668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C36EB4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Опишите, как Ваша организация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способна вести деятельность за счет внебюджетных источников финансирования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755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6EB4">
              <w:rPr>
                <w:rFonts w:ascii="Times New Roman" w:hAnsi="Times New Roman"/>
                <w:b/>
                <w:sz w:val="28"/>
                <w:szCs w:val="28"/>
              </w:rPr>
              <w:t>Масштабируемость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493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№ 152-ФЗ "О персональных данных"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EA5417" w:rsidRPr="00AB7A1F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7A1F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B7A1F">
        <w:rPr>
          <w:rFonts w:ascii="Times New Roman" w:hAnsi="Times New Roman"/>
          <w:color w:val="000000"/>
          <w:sz w:val="28"/>
        </w:rPr>
        <w:t xml:space="preserve">в номинации </w:t>
      </w:r>
      <w:r>
        <w:rPr>
          <w:rFonts w:ascii="Times New Roman" w:hAnsi="Times New Roman"/>
          <w:color w:val="000000"/>
          <w:sz w:val="28"/>
        </w:rPr>
        <w:t>"</w:t>
      </w:r>
      <w:r>
        <w:rPr>
          <w:rFonts w:ascii="Times New Roman" w:hAnsi="Times New Roman"/>
          <w:sz w:val="28"/>
          <w:szCs w:val="28"/>
        </w:rPr>
        <w:t>Производство"</w:t>
      </w:r>
    </w:p>
    <w:p w:rsidR="00EA5417" w:rsidRPr="00AB7A1F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227"/>
      </w:tblGrid>
      <w:tr w:rsidR="00EA5417" w:rsidRPr="00410DC8" w:rsidTr="00525E6E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634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22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5417" w:rsidRPr="00410DC8" w:rsidTr="00525E6E">
        <w:trPr>
          <w:trHeight w:val="856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trHeight w:val="1054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744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Я согласен с условиями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регионального этапа Всероссийского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 "О персональных данных"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417" w:rsidRPr="0026685F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6685F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6685F">
        <w:rPr>
          <w:rFonts w:ascii="Times New Roman" w:hAnsi="Times New Roman"/>
          <w:color w:val="000000"/>
          <w:sz w:val="28"/>
        </w:rPr>
        <w:t xml:space="preserve">в номинации </w:t>
      </w:r>
      <w:r>
        <w:rPr>
          <w:rFonts w:ascii="Times New Roman" w:hAnsi="Times New Roman"/>
          <w:color w:val="000000"/>
          <w:sz w:val="28"/>
        </w:rPr>
        <w:t>"</w:t>
      </w:r>
      <w:r w:rsidRPr="0026685F">
        <w:rPr>
          <w:rFonts w:ascii="Times New Roman" w:hAnsi="Times New Roman"/>
          <w:sz w:val="28"/>
          <w:szCs w:val="28"/>
        </w:rPr>
        <w:t>Инновационное предпринимательство</w:t>
      </w:r>
      <w:r>
        <w:rPr>
          <w:rFonts w:ascii="Times New Roman" w:hAnsi="Times New Roman"/>
          <w:sz w:val="28"/>
          <w:szCs w:val="28"/>
        </w:rPr>
        <w:t>"</w:t>
      </w:r>
    </w:p>
    <w:p w:rsidR="00EA5417" w:rsidRPr="0026685F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3660"/>
      </w:tblGrid>
      <w:tr w:rsidR="00EA5417" w:rsidRPr="00410DC8" w:rsidTr="00525E6E">
        <w:trPr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067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EA5417" w:rsidRPr="00410DC8" w:rsidTr="00525E6E">
        <w:trPr>
          <w:trHeight w:val="856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26685F">
              <w:rPr>
                <w:rFonts w:ascii="Times New Roman" w:hAnsi="Times New Roman"/>
                <w:i/>
                <w:color w:val="000000"/>
                <w:spacing w:val="-20"/>
                <w:sz w:val="28"/>
                <w:szCs w:val="28"/>
              </w:rPr>
              <w:t>(не более 1000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trHeight w:val="85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sz w:val="28"/>
                <w:szCs w:val="28"/>
              </w:rPr>
              <w:t>Инвестиционная привлекательность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721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 "О персональных данных"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EA5417" w:rsidRPr="0026685F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6685F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26685F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номинации "</w:t>
      </w:r>
      <w:r w:rsidRPr="0026685F">
        <w:rPr>
          <w:rFonts w:ascii="Times New Roman" w:hAnsi="Times New Roman"/>
          <w:sz w:val="28"/>
          <w:szCs w:val="28"/>
        </w:rPr>
        <w:t>Торговля</w:t>
      </w:r>
      <w:r>
        <w:rPr>
          <w:rFonts w:ascii="Times New Roman" w:hAnsi="Times New Roman"/>
          <w:sz w:val="28"/>
          <w:szCs w:val="28"/>
        </w:rPr>
        <w:t>"</w:t>
      </w:r>
    </w:p>
    <w:p w:rsidR="00EA5417" w:rsidRPr="0026685F" w:rsidRDefault="00EA5417" w:rsidP="00EA5417">
      <w:pPr>
        <w:overflowPunct w:val="0"/>
        <w:autoSpaceDE w:val="0"/>
        <w:autoSpaceDN w:val="0"/>
        <w:adjustRightInd w:val="0"/>
        <w:spacing w:before="60" w:after="6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3944"/>
      </w:tblGrid>
      <w:tr w:rsidR="00EA5417" w:rsidRPr="0026685F" w:rsidTr="00525E6E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сетях: Вконтакте, Facebook, Twitter, блог/личный сайт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</w:tcPr>
          <w:p w:rsidR="00EA5417" w:rsidRPr="0026685F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5407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3944" w:type="dxa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EA5417" w:rsidRPr="0026685F" w:rsidTr="00525E6E">
        <w:trPr>
          <w:trHeight w:val="697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2668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 w:rsidRPr="002668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26685F">
              <w:rPr>
                <w:rFonts w:ascii="Times New Roman" w:hAnsi="Times New Roman"/>
                <w:sz w:val="28"/>
                <w:szCs w:val="28"/>
              </w:rPr>
              <w:t>: оборот компании, объем чистой прибыли,</w:t>
            </w: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 за два последних года; отразите </w:t>
            </w:r>
            <w:r w:rsidRPr="0026685F">
              <w:rPr>
                <w:rFonts w:ascii="Times New Roman" w:hAnsi="Times New Roman"/>
                <w:sz w:val="28"/>
                <w:szCs w:val="28"/>
              </w:rPr>
              <w:t xml:space="preserve">динамику показателей рентабельности, доходов </w:t>
            </w: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26685F" w:rsidTr="00525E6E">
        <w:trPr>
          <w:trHeight w:val="953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Управленческие способности</w:t>
            </w:r>
          </w:p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умение управлять рисками, способность принимать решения в условиях неопределенности, </w:t>
            </w:r>
            <w:r w:rsidRPr="0026685F">
              <w:rPr>
                <w:rFonts w:ascii="Times New Roman" w:hAnsi="Times New Roman"/>
                <w:sz w:val="28"/>
                <w:szCs w:val="28"/>
              </w:rPr>
              <w:t xml:space="preserve"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компании: уникальность Вашего продукта, особенности рынка, осо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бые предложения Вашей компании 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>(например, уровень обслуживания, условия доставки и т.п.) и т.д., поясните, как потребители решали проблему до того, как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чали использовать Ваш продукт. </w:t>
            </w: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микро- и макро-региона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EA5417" w:rsidRPr="0026685F" w:rsidTr="00525E6E">
        <w:trPr>
          <w:trHeight w:val="801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668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bCs/>
                <w:sz w:val="28"/>
                <w:szCs w:val="28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EA5417" w:rsidRPr="0026685F" w:rsidTr="00525E6E">
        <w:trPr>
          <w:trHeight w:val="547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26685F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1000 символов).</w:t>
            </w: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26685F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trHeight w:val="587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среднюю </w:t>
            </w:r>
            <w:r w:rsidRPr="0026685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численность работников</w:t>
            </w: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год.</w:t>
            </w:r>
          </w:p>
        </w:tc>
      </w:tr>
      <w:tr w:rsidR="00EA5417" w:rsidRPr="0026685F" w:rsidTr="00525E6E">
        <w:trPr>
          <w:trHeight w:val="714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26685F" w:rsidTr="00525E6E">
        <w:trPr>
          <w:trHeight w:val="1263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D36A6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66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1000 </w:t>
            </w:r>
            <w:r w:rsidRPr="0026685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символов).</w:t>
            </w:r>
          </w:p>
        </w:tc>
      </w:tr>
      <w:tr w:rsidR="00EA5417" w:rsidRPr="0026685F" w:rsidTr="00525E6E">
        <w:trPr>
          <w:jc w:val="center"/>
        </w:trPr>
        <w:tc>
          <w:tcPr>
            <w:tcW w:w="9351" w:type="dxa"/>
            <w:gridSpan w:val="2"/>
            <w:shd w:val="clear" w:color="auto" w:fill="auto"/>
          </w:tcPr>
          <w:p w:rsidR="00EA5417" w:rsidRPr="0026685F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регионального этапа Всероссийского конкурса "Молодой предприниматель России"</w:t>
            </w: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 от 27 июля 2006 г. № 152-ФЗ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"О персональных данных"</w:t>
            </w:r>
            <w:r w:rsidRPr="0026685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36A6D" w:rsidRDefault="00EA5417" w:rsidP="00EA5417">
      <w:pPr>
        <w:overflowPunct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36A6D">
        <w:rPr>
          <w:rFonts w:ascii="Times New Roman" w:hAnsi="Times New Roman"/>
          <w:color w:val="000000"/>
          <w:sz w:val="28"/>
        </w:rPr>
        <w:lastRenderedPageBreak/>
        <w:t>Регистрационная форма участника</w:t>
      </w:r>
    </w:p>
    <w:p w:rsidR="00EA5417" w:rsidRPr="00D36A6D" w:rsidRDefault="00EA5417" w:rsidP="00EA5417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36A6D"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номинации "</w:t>
      </w:r>
      <w:r>
        <w:rPr>
          <w:rFonts w:ascii="Times New Roman" w:hAnsi="Times New Roman"/>
          <w:sz w:val="28"/>
          <w:szCs w:val="28"/>
        </w:rPr>
        <w:t>Сфера услуг"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3660"/>
      </w:tblGrid>
      <w:tr w:rsidR="00EA5417" w:rsidRPr="00410DC8" w:rsidTr="00525E6E">
        <w:trPr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17" w:rsidRPr="00E802E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067" w:type="dxa"/>
            <w:gridSpan w:val="2"/>
          </w:tcPr>
          <w:p w:rsidR="00EA5417" w:rsidRPr="00410DC8" w:rsidRDefault="00EA5417" w:rsidP="00525E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5407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3660" w:type="dxa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410DC8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D52BB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A5417" w:rsidRPr="00410DC8" w:rsidTr="00525E6E">
        <w:trPr>
          <w:trHeight w:val="856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5727F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021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: оборот к</w:t>
            </w:r>
            <w:r>
              <w:rPr>
                <w:rFonts w:ascii="Times New Roman" w:hAnsi="Times New Roman"/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динамик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  <w:p w:rsidR="00EA5417" w:rsidRPr="005727FB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EA5417" w:rsidRPr="00410DC8" w:rsidTr="00525E6E">
        <w:trPr>
          <w:trHeight w:val="95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311091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021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A5417" w:rsidRPr="00311091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Опишите свои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13E">
              <w:rPr>
                <w:rFonts w:ascii="Times New Roman" w:hAnsi="Times New Roman"/>
                <w:sz w:val="28"/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т.п. Опишите свой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EA5417" w:rsidRPr="0073493B" w:rsidTr="00525E6E">
        <w:trPr>
          <w:trHeight w:val="105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0B12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неповторим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 привлекательн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ость Вашей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, отличающ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ее </w:t>
            </w:r>
            <w:r w:rsidRPr="000B12EA">
              <w:rPr>
                <w:rFonts w:ascii="Times New Roman" w:hAnsi="Times New Roman"/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trHeight w:val="99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26453D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45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58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EA5417" w:rsidRPr="0026453D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A5417" w:rsidRPr="0073493B" w:rsidTr="00525E6E">
        <w:trPr>
          <w:trHeight w:val="71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trHeight w:val="1263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A5417" w:rsidRPr="00410DC8" w:rsidRDefault="00EA5417" w:rsidP="00525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A5417" w:rsidRPr="00410DC8" w:rsidRDefault="00EA5417" w:rsidP="00525E6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A5417" w:rsidRPr="0073493B" w:rsidTr="00525E6E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EA5417" w:rsidRPr="00410DC8" w:rsidRDefault="00EA5417" w:rsidP="00525E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 согласен с условиями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регионального этапа 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Всероссий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ского конкурса "Молодой предприниматель России"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определенными в Положении о нем. Настоящим во исполнение требований Федерального закона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EA5417" w:rsidRPr="00D166A2" w:rsidRDefault="00EA5417" w:rsidP="00EA5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417" w:rsidRDefault="00EA5417" w:rsidP="00EA5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6C10" w:rsidRDefault="00E56C10"/>
    <w:sectPr w:rsidR="00E56C10" w:rsidSect="00EA5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CD" w:rsidRDefault="00DF13CD" w:rsidP="00EA5417">
      <w:pPr>
        <w:spacing w:after="0" w:line="240" w:lineRule="auto"/>
      </w:pPr>
      <w:r>
        <w:separator/>
      </w:r>
    </w:p>
  </w:endnote>
  <w:endnote w:type="continuationSeparator" w:id="1">
    <w:p w:rsidR="00DF13CD" w:rsidRDefault="00DF13CD" w:rsidP="00EA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17" w:rsidRDefault="00EA54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17" w:rsidRDefault="00EA54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17" w:rsidRDefault="00EA54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CD" w:rsidRDefault="00DF13CD" w:rsidP="00EA5417">
      <w:pPr>
        <w:spacing w:after="0" w:line="240" w:lineRule="auto"/>
      </w:pPr>
      <w:r>
        <w:separator/>
      </w:r>
    </w:p>
  </w:footnote>
  <w:footnote w:type="continuationSeparator" w:id="1">
    <w:p w:rsidR="00DF13CD" w:rsidRDefault="00DF13CD" w:rsidP="00EA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17" w:rsidRDefault="00EA54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927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5417" w:rsidRPr="00EA5417" w:rsidRDefault="00DA042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A5417">
          <w:rPr>
            <w:rFonts w:ascii="Times New Roman" w:hAnsi="Times New Roman"/>
            <w:sz w:val="24"/>
            <w:szCs w:val="24"/>
          </w:rPr>
          <w:fldChar w:fldCharType="begin"/>
        </w:r>
        <w:r w:rsidR="00EA5417" w:rsidRPr="00EA54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5417">
          <w:rPr>
            <w:rFonts w:ascii="Times New Roman" w:hAnsi="Times New Roman"/>
            <w:sz w:val="24"/>
            <w:szCs w:val="24"/>
          </w:rPr>
          <w:fldChar w:fldCharType="separate"/>
        </w:r>
        <w:r w:rsidR="008239A0">
          <w:rPr>
            <w:rFonts w:ascii="Times New Roman" w:hAnsi="Times New Roman"/>
            <w:noProof/>
            <w:sz w:val="24"/>
            <w:szCs w:val="24"/>
          </w:rPr>
          <w:t>2</w:t>
        </w:r>
        <w:r w:rsidRPr="00EA54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5417" w:rsidRDefault="00EA54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17" w:rsidRDefault="00EA54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13996"/>
    <w:multiLevelType w:val="multilevel"/>
    <w:tmpl w:val="64D24578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B322A6"/>
    <w:multiLevelType w:val="hybridMultilevel"/>
    <w:tmpl w:val="EFEA8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824"/>
    <w:multiLevelType w:val="hybridMultilevel"/>
    <w:tmpl w:val="25D2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4750"/>
    <w:multiLevelType w:val="hybridMultilevel"/>
    <w:tmpl w:val="EA148C9A"/>
    <w:lvl w:ilvl="0" w:tplc="B11C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F02F0"/>
    <w:multiLevelType w:val="multilevel"/>
    <w:tmpl w:val="DAEE9B0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8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6">
    <w:nsid w:val="16A022D8"/>
    <w:multiLevelType w:val="hybridMultilevel"/>
    <w:tmpl w:val="36CA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5E5D71"/>
    <w:multiLevelType w:val="multilevel"/>
    <w:tmpl w:val="F7808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02DC8"/>
    <w:multiLevelType w:val="hybridMultilevel"/>
    <w:tmpl w:val="D2CA310C"/>
    <w:lvl w:ilvl="0" w:tplc="48D21F80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5FD07EA"/>
    <w:multiLevelType w:val="hybridMultilevel"/>
    <w:tmpl w:val="CE2864B6"/>
    <w:lvl w:ilvl="0" w:tplc="FBFE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71CA"/>
    <w:multiLevelType w:val="hybridMultilevel"/>
    <w:tmpl w:val="62F0115C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6861"/>
    <w:multiLevelType w:val="multilevel"/>
    <w:tmpl w:val="2538576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63333E"/>
    <w:multiLevelType w:val="hybridMultilevel"/>
    <w:tmpl w:val="3D36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47AA4"/>
    <w:multiLevelType w:val="multilevel"/>
    <w:tmpl w:val="8B74670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6C36D9"/>
    <w:multiLevelType w:val="multilevel"/>
    <w:tmpl w:val="ACE6763A"/>
    <w:lvl w:ilvl="0">
      <w:start w:val="3"/>
      <w:numFmt w:val="decimal"/>
      <w:lvlText w:val="%1"/>
      <w:lvlJc w:val="left"/>
      <w:pPr>
        <w:ind w:left="750" w:hanging="75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1108" w:hanging="750"/>
      </w:pPr>
      <w:rPr>
        <w:rFonts w:eastAsia="Calibri" w:hint="default"/>
      </w:rPr>
    </w:lvl>
    <w:lvl w:ilvl="2">
      <w:start w:val="12"/>
      <w:numFmt w:val="decimal"/>
      <w:lvlText w:val="%1.%2.%3"/>
      <w:lvlJc w:val="left"/>
      <w:pPr>
        <w:ind w:left="1466" w:hanging="75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eastAsia="Calibri" w:hint="default"/>
      </w:rPr>
    </w:lvl>
  </w:abstractNum>
  <w:abstractNum w:abstractNumId="23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DF2D45"/>
    <w:multiLevelType w:val="multilevel"/>
    <w:tmpl w:val="809E937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2160"/>
      </w:pPr>
      <w:rPr>
        <w:rFonts w:hint="default"/>
      </w:rPr>
    </w:lvl>
  </w:abstractNum>
  <w:abstractNum w:abstractNumId="25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9E202F6"/>
    <w:multiLevelType w:val="hybridMultilevel"/>
    <w:tmpl w:val="6728D5B4"/>
    <w:lvl w:ilvl="0" w:tplc="E4D2D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5D6B29BE"/>
    <w:multiLevelType w:val="hybridMultilevel"/>
    <w:tmpl w:val="3126E9A0"/>
    <w:lvl w:ilvl="0" w:tplc="9322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F10914"/>
    <w:multiLevelType w:val="multilevel"/>
    <w:tmpl w:val="C5C6E4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65AA79B8"/>
    <w:multiLevelType w:val="hybridMultilevel"/>
    <w:tmpl w:val="D7DA7524"/>
    <w:lvl w:ilvl="0" w:tplc="E4D2D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742"/>
    <w:multiLevelType w:val="hybridMultilevel"/>
    <w:tmpl w:val="878EB250"/>
    <w:lvl w:ilvl="0" w:tplc="8872F4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077B48"/>
    <w:multiLevelType w:val="multilevel"/>
    <w:tmpl w:val="AD6204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91C69BC"/>
    <w:multiLevelType w:val="hybridMultilevel"/>
    <w:tmpl w:val="195EAFA4"/>
    <w:lvl w:ilvl="0" w:tplc="E4D2D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37737A"/>
    <w:multiLevelType w:val="hybridMultilevel"/>
    <w:tmpl w:val="F750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780644"/>
    <w:multiLevelType w:val="multilevel"/>
    <w:tmpl w:val="25C2067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13"/>
  </w:num>
  <w:num w:numId="4">
    <w:abstractNumId w:val="1"/>
  </w:num>
  <w:num w:numId="5">
    <w:abstractNumId w:val="31"/>
  </w:num>
  <w:num w:numId="6">
    <w:abstractNumId w:val="27"/>
  </w:num>
  <w:num w:numId="7">
    <w:abstractNumId w:val="35"/>
  </w:num>
  <w:num w:numId="8">
    <w:abstractNumId w:val="17"/>
  </w:num>
  <w:num w:numId="9">
    <w:abstractNumId w:val="8"/>
  </w:num>
  <w:num w:numId="10">
    <w:abstractNumId w:val="20"/>
  </w:num>
  <w:num w:numId="11">
    <w:abstractNumId w:val="3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3"/>
  </w:num>
  <w:num w:numId="16">
    <w:abstractNumId w:val="36"/>
  </w:num>
  <w:num w:numId="17">
    <w:abstractNumId w:val="11"/>
  </w:num>
  <w:num w:numId="18">
    <w:abstractNumId w:val="4"/>
  </w:num>
  <w:num w:numId="19">
    <w:abstractNumId w:val="32"/>
  </w:num>
  <w:num w:numId="20">
    <w:abstractNumId w:val="26"/>
  </w:num>
  <w:num w:numId="21">
    <w:abstractNumId w:val="23"/>
  </w:num>
  <w:num w:numId="22">
    <w:abstractNumId w:val="9"/>
  </w:num>
  <w:num w:numId="23">
    <w:abstractNumId w:val="37"/>
  </w:num>
  <w:num w:numId="24">
    <w:abstractNumId w:val="33"/>
  </w:num>
  <w:num w:numId="25">
    <w:abstractNumId w:val="28"/>
  </w:num>
  <w:num w:numId="26">
    <w:abstractNumId w:val="7"/>
  </w:num>
  <w:num w:numId="27">
    <w:abstractNumId w:val="19"/>
  </w:num>
  <w:num w:numId="28">
    <w:abstractNumId w:val="18"/>
  </w:num>
  <w:num w:numId="29">
    <w:abstractNumId w:val="12"/>
  </w:num>
  <w:num w:numId="30">
    <w:abstractNumId w:val="21"/>
  </w:num>
  <w:num w:numId="31">
    <w:abstractNumId w:val="0"/>
  </w:num>
  <w:num w:numId="32">
    <w:abstractNumId w:val="16"/>
  </w:num>
  <w:num w:numId="33">
    <w:abstractNumId w:val="25"/>
  </w:num>
  <w:num w:numId="34">
    <w:abstractNumId w:val="24"/>
  </w:num>
  <w:num w:numId="35">
    <w:abstractNumId w:val="38"/>
  </w:num>
  <w:num w:numId="36">
    <w:abstractNumId w:val="5"/>
  </w:num>
  <w:num w:numId="37">
    <w:abstractNumId w:val="22"/>
  </w:num>
  <w:num w:numId="38">
    <w:abstractNumId w:val="3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E7"/>
    <w:rsid w:val="001C47A5"/>
    <w:rsid w:val="00460FE7"/>
    <w:rsid w:val="008239A0"/>
    <w:rsid w:val="00DA0427"/>
    <w:rsid w:val="00DF13CD"/>
    <w:rsid w:val="00E56C10"/>
    <w:rsid w:val="00E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41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4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A5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5417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A5417"/>
    <w:pPr>
      <w:spacing w:after="0" w:line="240" w:lineRule="auto"/>
      <w:ind w:firstLine="567"/>
      <w:jc w:val="both"/>
    </w:pPr>
    <w:rPr>
      <w:rFonts w:ascii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unhideWhenUsed/>
    <w:rsid w:val="00EA5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4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A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41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41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EA54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A541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A5417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color w:val="000000"/>
      <w:sz w:val="26"/>
    </w:rPr>
  </w:style>
  <w:style w:type="character" w:customStyle="1" w:styleId="ae">
    <w:name w:val="Основной текст с отступом Знак"/>
    <w:basedOn w:val="a0"/>
    <w:link w:val="ad"/>
    <w:rsid w:val="00EA5417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11">
    <w:name w:val="Обычный1"/>
    <w:uiPriority w:val="99"/>
    <w:rsid w:val="00EA5417"/>
    <w:pPr>
      <w:spacing w:after="0" w:line="276" w:lineRule="auto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13">
    <w:name w:val="Font Style13"/>
    <w:uiPriority w:val="99"/>
    <w:rsid w:val="00EA5417"/>
    <w:rPr>
      <w:rFonts w:ascii="Times New Roman" w:hAnsi="Times New Roman" w:cs="Times New Roman"/>
      <w:sz w:val="26"/>
      <w:szCs w:val="26"/>
    </w:rPr>
  </w:style>
  <w:style w:type="character" w:styleId="af">
    <w:name w:val="annotation reference"/>
    <w:uiPriority w:val="99"/>
    <w:semiHidden/>
    <w:unhideWhenUsed/>
    <w:rsid w:val="00EA54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5417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5417"/>
    <w:rPr>
      <w:rFonts w:ascii="Cambria" w:eastAsia="Times New Roman" w:hAnsi="Cambri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4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417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1"/>
    <w:qFormat/>
    <w:rsid w:val="00EA541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AB2C-2393-4744-8FFD-85252F8B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Андреевна</dc:creator>
  <cp:lastModifiedBy>korshunovaov</cp:lastModifiedBy>
  <cp:revision>2</cp:revision>
  <dcterms:created xsi:type="dcterms:W3CDTF">2018-09-21T04:18:00Z</dcterms:created>
  <dcterms:modified xsi:type="dcterms:W3CDTF">2018-09-21T04:18:00Z</dcterms:modified>
</cp:coreProperties>
</file>